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F5" w:rsidRDefault="006836F5" w:rsidP="006836F5">
      <w:pPr>
        <w:jc w:val="center"/>
      </w:pPr>
      <w:r>
        <w:rPr>
          <w:b/>
        </w:rPr>
        <w:t>HARKNESS DISCUSSIONS</w:t>
      </w:r>
      <w:r>
        <w:t xml:space="preserve"> </w:t>
      </w:r>
    </w:p>
    <w:p w:rsidR="006836F5" w:rsidRPr="007B2CE4" w:rsidRDefault="006836F5" w:rsidP="006836F5">
      <w:pPr>
        <w:rPr>
          <w:iCs/>
          <w:sz w:val="20"/>
          <w:szCs w:val="20"/>
        </w:rPr>
      </w:pPr>
      <w:r w:rsidRPr="007B2CE4">
        <w:rPr>
          <w:iCs/>
          <w:sz w:val="20"/>
          <w:szCs w:val="20"/>
        </w:rPr>
        <w:t>Please read the rules below explaining the grading procedures and decorum expected. If you have any questions, please let me know before the date of discussion.</w:t>
      </w:r>
    </w:p>
    <w:p w:rsidR="006836F5" w:rsidRDefault="006836F5" w:rsidP="006836F5"/>
    <w:p w:rsidR="006836F5" w:rsidRDefault="006836F5" w:rsidP="006836F5">
      <w:pPr>
        <w:rPr>
          <w:b/>
          <w:sz w:val="20"/>
          <w:szCs w:val="20"/>
        </w:rPr>
      </w:pPr>
      <w:r>
        <w:rPr>
          <w:b/>
        </w:rPr>
        <w:t xml:space="preserve">HARKNESS </w:t>
      </w:r>
      <w:r w:rsidRPr="00967F60">
        <w:rPr>
          <w:b/>
        </w:rPr>
        <w:t>RULES</w:t>
      </w:r>
      <w:r>
        <w:t xml:space="preserve">: Each of these sessions will be worth up to 20 points. You </w:t>
      </w:r>
      <w:proofErr w:type="spellStart"/>
      <w:r>
        <w:t>can not</w:t>
      </w:r>
      <w:proofErr w:type="spellEnd"/>
      <w:r>
        <w:t xml:space="preserve"> monopolize the conversation or interrupt (asking for clarification or asking a follow up question or providing an explanation is fine) or you will receive a zero. An articulate, thorough, and concise answer (no more than 2 minutes of speaking without interruption) to one of the reading guide questions counts as 20 points only if no one else has answered it already. You can also make any point or ask a question in reference to the pages assigned; if a point or question is both analytic and thought-provoking, it will also receive 20 points. Your point or answer should relate (at least tangentially) to the preceding student’s statement; you will lose your turn to speak if it does not.  </w:t>
      </w:r>
      <w:r w:rsidRPr="00921570">
        <w:rPr>
          <w:b/>
          <w:sz w:val="20"/>
          <w:szCs w:val="20"/>
        </w:rPr>
        <w:t xml:space="preserve">If you are absent for the discussion, please hand in the answers to </w:t>
      </w:r>
      <w:r>
        <w:rPr>
          <w:b/>
          <w:sz w:val="20"/>
          <w:szCs w:val="20"/>
        </w:rPr>
        <w:t>the guided reading</w:t>
      </w:r>
      <w:r w:rsidRPr="00921570">
        <w:rPr>
          <w:b/>
          <w:sz w:val="20"/>
          <w:szCs w:val="20"/>
        </w:rPr>
        <w:t xml:space="preserve"> questions for that </w:t>
      </w:r>
      <w:proofErr w:type="spellStart"/>
      <w:r w:rsidRPr="00921570">
        <w:rPr>
          <w:b/>
          <w:sz w:val="20"/>
          <w:szCs w:val="20"/>
        </w:rPr>
        <w:t>Harkness</w:t>
      </w:r>
      <w:proofErr w:type="spellEnd"/>
      <w:r w:rsidRPr="00921570">
        <w:rPr>
          <w:b/>
          <w:sz w:val="20"/>
          <w:szCs w:val="20"/>
        </w:rPr>
        <w:t xml:space="preserve"> on the day following your absence.</w:t>
      </w:r>
    </w:p>
    <w:p w:rsidR="004D6B72" w:rsidRDefault="004D6B72"/>
    <w:sectPr w:rsidR="004D6B72" w:rsidSect="004D6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compat/>
  <w:rsids>
    <w:rsidRoot w:val="006836F5"/>
    <w:rsid w:val="004D6B72"/>
    <w:rsid w:val="005C75FD"/>
    <w:rsid w:val="006836F5"/>
    <w:rsid w:val="00AA1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Berkeley Preparatory School</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Berkeley User</dc:creator>
  <cp:lastModifiedBy>Berkeley User</cp:lastModifiedBy>
  <cp:revision>1</cp:revision>
  <dcterms:created xsi:type="dcterms:W3CDTF">2008-12-12T18:54:00Z</dcterms:created>
  <dcterms:modified xsi:type="dcterms:W3CDTF">2008-12-12T18:54:00Z</dcterms:modified>
</cp:coreProperties>
</file>